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5FB" w:rsidRDefault="008935FB">
      <w:pPr>
        <w:ind w:firstLine="280"/>
        <w:rPr>
          <w:rFonts w:ascii="Century" w:eastAsia="Century" w:hAnsi="Century" w:cs="Century"/>
          <w:b/>
          <w:color w:val="00B050"/>
        </w:rPr>
      </w:pPr>
      <w:r>
        <w:object w:dxaOrig="5446" w:dyaOrig="3563">
          <v:rect id="rectole0000000000" o:spid="_x0000_i1025" style="width:272.25pt;height:178.5pt" o:ole="" o:preferrelative="t" stroked="f">
            <v:imagedata r:id="rId6" o:title=""/>
          </v:rect>
          <o:OLEObject Type="Embed" ProgID="StaticMetafile" ShapeID="rectole0000000000" DrawAspect="Content" ObjectID="_1400845222" r:id="rId7"/>
        </w:object>
      </w:r>
      <w:r w:rsidR="00613D0F">
        <w:rPr>
          <w:rFonts w:ascii="AR PＰＯＰ体B" w:eastAsia="AR PＰＯＰ体B" w:hAnsi="AR PＰＯＰ体B" w:cs="AR PＰＯＰ体B"/>
          <w:b/>
          <w:color w:val="00B050"/>
          <w:sz w:val="28"/>
        </w:rPr>
        <w:t>東三河八名郷野外神仏巡礼の里</w:t>
      </w:r>
    </w:p>
    <w:p w:rsidR="008935FB" w:rsidRDefault="00613D0F">
      <w:pPr>
        <w:ind w:firstLine="420"/>
        <w:rPr>
          <w:rFonts w:ascii="AR PＰＯＰ体B" w:eastAsia="AR PＰＯＰ体B" w:hAnsi="AR PＰＯＰ体B" w:cs="AR PＰＯＰ体B"/>
          <w:color w:val="C0504D"/>
        </w:rPr>
      </w:pPr>
      <w:r>
        <w:rPr>
          <w:rFonts w:ascii="AR PＰＯＰ体B" w:eastAsia="AR PＰＯＰ体B" w:hAnsi="AR PＰＯＰ体B" w:cs="AR PＰＯＰ体B"/>
          <w:color w:val="C0504D"/>
        </w:rPr>
        <w:t>村人たちは毎年初め、村社諏訪神社とともに</w:t>
      </w:r>
    </w:p>
    <w:p w:rsidR="008935FB" w:rsidRDefault="00613D0F">
      <w:pPr>
        <w:ind w:firstLine="420"/>
        <w:rPr>
          <w:rFonts w:ascii="AR PＰＯＰ体B" w:eastAsia="AR PＰＯＰ体B" w:hAnsi="AR PＰＯＰ体B" w:cs="AR PＰＯＰ体B"/>
          <w:color w:val="C0504D"/>
        </w:rPr>
      </w:pPr>
      <w:r>
        <w:rPr>
          <w:rFonts w:ascii="AR PＰＯＰ体B" w:eastAsia="AR PＰＯＰ体B" w:hAnsi="AR PＰＯＰ体B" w:cs="AR PＰＯＰ体B"/>
          <w:color w:val="C0504D"/>
        </w:rPr>
        <w:t>山野におわす神仏を巡礼する</w:t>
      </w:r>
    </w:p>
    <w:p w:rsidR="008935FB" w:rsidRDefault="00613D0F">
      <w:pPr>
        <w:ind w:firstLine="420"/>
        <w:rPr>
          <w:rFonts w:ascii="AR PＰＯＰ体B" w:eastAsia="AR PＰＯＰ体B" w:hAnsi="AR PＰＯＰ体B" w:cs="AR PＰＯＰ体B"/>
          <w:color w:val="C0504D"/>
        </w:rPr>
      </w:pPr>
      <w:r>
        <w:rPr>
          <w:rFonts w:ascii="AR PＰＯＰ体B" w:eastAsia="AR PＰＯＰ体B" w:hAnsi="AR PＰＯＰ体B" w:cs="AR PＰＯＰ体B"/>
          <w:color w:val="C0504D"/>
        </w:rPr>
        <w:t>愛知県新城市黒田に江戸時代から続く伝統行事</w:t>
      </w:r>
    </w:p>
    <w:p w:rsidR="008935FB" w:rsidRDefault="00613D0F">
      <w:pPr>
        <w:ind w:firstLine="220"/>
        <w:rPr>
          <w:rFonts w:ascii="AR PＰＯＰ体B" w:eastAsia="AR PＰＯＰ体B" w:hAnsi="AR PＰＯＰ体B" w:cs="AR PＰＯＰ体B"/>
          <w:color w:val="C0504D"/>
          <w:sz w:val="22"/>
        </w:rPr>
      </w:pPr>
      <w:r>
        <w:rPr>
          <w:rFonts w:ascii="AR PＰＯＰ体B" w:eastAsia="AR PＰＯＰ体B" w:hAnsi="AR PＰＯＰ体B" w:cs="AR PＰＯＰ体B"/>
          <w:color w:val="C0504D"/>
          <w:sz w:val="22"/>
        </w:rPr>
        <w:t xml:space="preserve">　　　　　　　　　　　　</w:t>
      </w:r>
    </w:p>
    <w:p w:rsidR="008935FB" w:rsidRDefault="00613D0F">
      <w:pPr>
        <w:ind w:firstLine="1546"/>
        <w:rPr>
          <w:rFonts w:ascii="Century" w:eastAsia="Century" w:hAnsi="Century" w:cs="Century"/>
          <w:b/>
          <w:sz w:val="22"/>
        </w:rPr>
      </w:pPr>
      <w:r>
        <w:rPr>
          <w:rFonts w:ascii="ＭＳ 明朝" w:eastAsia="ＭＳ 明朝" w:hAnsi="ＭＳ 明朝" w:cs="ＭＳ 明朝"/>
          <w:b/>
          <w:sz w:val="22"/>
        </w:rPr>
        <w:t>著者　　山本満保</w:t>
      </w:r>
    </w:p>
    <w:p w:rsidR="008935FB" w:rsidRDefault="008935FB">
      <w:pPr>
        <w:rPr>
          <w:rFonts w:ascii="Century" w:eastAsia="Century" w:hAnsi="Century" w:cs="Century"/>
          <w:sz w:val="22"/>
        </w:rPr>
      </w:pPr>
    </w:p>
    <w:p w:rsidR="008935FB" w:rsidRDefault="00613D0F">
      <w:pPr>
        <w:ind w:firstLine="220"/>
        <w:rPr>
          <w:rFonts w:ascii="Century" w:eastAsia="Century" w:hAnsi="Century" w:cs="Century"/>
          <w:sz w:val="22"/>
        </w:rPr>
      </w:pPr>
      <w:r>
        <w:rPr>
          <w:rFonts w:ascii="ＭＳ 明朝" w:eastAsia="ＭＳ 明朝" w:hAnsi="ＭＳ 明朝" w:cs="ＭＳ 明朝"/>
          <w:sz w:val="22"/>
        </w:rPr>
        <w:t>黒田というところは、地形的に見ても、他地区にない特徴がある。</w:t>
      </w:r>
      <w:r>
        <w:rPr>
          <w:rFonts w:ascii="ＭＳ 明朝" w:eastAsia="ＭＳ 明朝" w:hAnsi="ＭＳ 明朝" w:cs="ＭＳ 明朝"/>
          <w:sz w:val="22"/>
        </w:rPr>
        <w:t> </w:t>
      </w:r>
      <w:r>
        <w:rPr>
          <w:rFonts w:ascii="Century" w:eastAsia="Century" w:hAnsi="Century" w:cs="Century"/>
          <w:sz w:val="22"/>
        </w:rPr>
        <w:br/>
      </w:r>
      <w:r>
        <w:rPr>
          <w:rFonts w:ascii="ＭＳ 明朝" w:eastAsia="ＭＳ 明朝" w:hAnsi="ＭＳ 明朝" w:cs="ＭＳ 明朝"/>
          <w:sz w:val="22"/>
        </w:rPr>
        <w:t xml:space="preserve">　大部分の地区は、自動車が主要な交通機関となってから、地区を貫通する国道や県道ができた。</w:t>
      </w:r>
      <w:r>
        <w:rPr>
          <w:rFonts w:ascii="Century" w:eastAsia="Century" w:hAnsi="Century" w:cs="Century"/>
          <w:sz w:val="22"/>
        </w:rPr>
        <w:br/>
      </w:r>
      <w:r>
        <w:rPr>
          <w:rFonts w:ascii="ＭＳ 明朝" w:eastAsia="ＭＳ 明朝" w:hAnsi="ＭＳ 明朝" w:cs="ＭＳ 明朝"/>
          <w:sz w:val="22"/>
        </w:rPr>
        <w:t xml:space="preserve">　通り抜けるだけでも他所の多くの人々にそこの地名だけは知られるようになった。ところが、黒田は入口の県道を車で入り込んできても、行き着く先は里山</w:t>
      </w:r>
      <w:r>
        <w:rPr>
          <w:rFonts w:ascii="Century" w:eastAsia="Century" w:hAnsi="Century" w:cs="Century"/>
          <w:sz w:val="22"/>
        </w:rPr>
        <w:t>:</w:t>
      </w:r>
      <w:r>
        <w:rPr>
          <w:rFonts w:ascii="ＭＳ 明朝" w:eastAsia="ＭＳ 明朝" w:hAnsi="ＭＳ 明朝" w:cs="ＭＳ 明朝"/>
          <w:sz w:val="22"/>
        </w:rPr>
        <w:t>浅間山で行き止まりなので、黒田は他地区の人が通りすがりに知るということもない。</w:t>
      </w:r>
      <w:r w:rsidR="008935FB">
        <w:object w:dxaOrig="6114" w:dyaOrig="1741">
          <v:rect id="rectole0000000001" o:spid="_x0000_i1026" style="width:306pt;height:87pt" o:ole="" o:preferrelative="t" stroked="f">
            <v:imagedata r:id="rId8" o:title=""/>
          </v:rect>
          <o:OLEObject Type="Embed" ProgID="StaticMetafile" ShapeID="rectole0000000001" DrawAspect="Content" ObjectID="_1400845223" r:id="rId9"/>
        </w:object>
      </w:r>
    </w:p>
    <w:p w:rsidR="008935FB" w:rsidRDefault="00613D0F">
      <w:pPr>
        <w:ind w:firstLine="660"/>
        <w:rPr>
          <w:rFonts w:ascii="Century" w:eastAsia="Century" w:hAnsi="Century" w:cs="Century"/>
          <w:sz w:val="22"/>
        </w:rPr>
      </w:pPr>
      <w:r>
        <w:rPr>
          <w:rFonts w:ascii="ＭＳ 明朝" w:eastAsia="ＭＳ 明朝" w:hAnsi="ＭＳ 明朝" w:cs="ＭＳ 明朝"/>
          <w:sz w:val="22"/>
        </w:rPr>
        <w:t>――</w:t>
      </w:r>
      <w:r>
        <w:rPr>
          <w:rFonts w:ascii="ＭＳ 明朝" w:eastAsia="ＭＳ 明朝" w:hAnsi="ＭＳ 明朝" w:cs="ＭＳ 明朝"/>
          <w:sz w:val="22"/>
        </w:rPr>
        <w:t>黒田の奥地、浅間山を望む</w:t>
      </w:r>
      <w:r>
        <w:rPr>
          <w:rFonts w:ascii="ＭＳ 明朝" w:eastAsia="ＭＳ 明朝" w:hAnsi="ＭＳ 明朝" w:cs="ＭＳ 明朝"/>
          <w:sz w:val="22"/>
        </w:rPr>
        <w:t>――</w:t>
      </w:r>
    </w:p>
    <w:p w:rsidR="008935FB" w:rsidRDefault="00613D0F">
      <w:pPr>
        <w:ind w:firstLine="220"/>
        <w:rPr>
          <w:rFonts w:ascii="Century" w:eastAsia="Century" w:hAnsi="Century" w:cs="Century"/>
          <w:sz w:val="22"/>
        </w:rPr>
      </w:pPr>
      <w:r>
        <w:rPr>
          <w:rFonts w:ascii="ＭＳ 明朝" w:eastAsia="ＭＳ 明朝" w:hAnsi="ＭＳ 明朝" w:cs="ＭＳ 明朝"/>
          <w:sz w:val="22"/>
        </w:rPr>
        <w:t>太平洋戦争以前の人たちのように徒歩で山道を越えるなら全く別である。徒歩なら日本全国どこにでも通ずる。</w:t>
      </w:r>
      <w:r>
        <w:rPr>
          <w:rFonts w:ascii="Century" w:eastAsia="Century" w:hAnsi="Century" w:cs="Century"/>
          <w:sz w:val="22"/>
        </w:rPr>
        <w:br/>
      </w:r>
      <w:r>
        <w:rPr>
          <w:rFonts w:ascii="ＭＳ 明朝" w:eastAsia="ＭＳ 明朝" w:hAnsi="ＭＳ 明朝" w:cs="ＭＳ 明朝"/>
          <w:sz w:val="22"/>
        </w:rPr>
        <w:t xml:space="preserve">　しかし、車社会になって、黒田は行き止まりの袋小路になった。ということは、黒田は車で通り抜けを許さな</w:t>
      </w:r>
      <w:r>
        <w:rPr>
          <w:rFonts w:ascii="ＭＳ 明朝" w:eastAsia="ＭＳ 明朝" w:hAnsi="ＭＳ 明朝" w:cs="ＭＳ 明朝"/>
          <w:sz w:val="22"/>
        </w:rPr>
        <w:t>い所である。</w:t>
      </w:r>
    </w:p>
    <w:p w:rsidR="008935FB" w:rsidRDefault="008935FB">
      <w:pPr>
        <w:ind w:firstLine="220"/>
        <w:rPr>
          <w:rFonts w:ascii="Century" w:eastAsia="Century" w:hAnsi="Century" w:cs="Century"/>
          <w:sz w:val="22"/>
        </w:rPr>
      </w:pPr>
      <w:r>
        <w:object w:dxaOrig="3320" w:dyaOrig="4272">
          <v:rect id="rectole0000000002" o:spid="_x0000_i1027" style="width:165.75pt;height:213.75pt" o:ole="" o:preferrelative="t" stroked="f">
            <v:imagedata r:id="rId10" o:title=""/>
          </v:rect>
          <o:OLEObject Type="Embed" ProgID="StaticMetafile" ShapeID="rectole0000000002" DrawAspect="Content" ObjectID="_1400845224" r:id="rId11"/>
        </w:object>
      </w:r>
      <w:r w:rsidR="00613D0F">
        <w:rPr>
          <w:rFonts w:ascii="ＭＳ 明朝" w:eastAsia="ＭＳ 明朝" w:hAnsi="ＭＳ 明朝" w:cs="ＭＳ 明朝"/>
          <w:sz w:val="22"/>
        </w:rPr>
        <w:t>自動車道を通すために大幅に自然破壊されずに済み、山野に眠る江戸時代中期以降の民俗神を退けたり、埋め込んだりされなかったということなのである。</w:t>
      </w:r>
      <w:r w:rsidR="00613D0F">
        <w:rPr>
          <w:rFonts w:ascii="Century" w:eastAsia="Century" w:hAnsi="Century" w:cs="Century"/>
          <w:sz w:val="22"/>
        </w:rPr>
        <w:br/>
      </w:r>
      <w:r w:rsidR="00613D0F">
        <w:rPr>
          <w:rFonts w:ascii="ＭＳ 明朝" w:eastAsia="ＭＳ 明朝" w:hAnsi="ＭＳ 明朝" w:cs="ＭＳ 明朝"/>
          <w:sz w:val="22"/>
        </w:rPr>
        <w:t xml:space="preserve">　行き止まりの里山、浅間山に自動車道を開通させると言う話も全くなかったわけではないが、立ち消えになった。</w:t>
      </w:r>
      <w:r w:rsidR="00613D0F">
        <w:rPr>
          <w:rFonts w:ascii="Century" w:eastAsia="Century" w:hAnsi="Century" w:cs="Century"/>
          <w:sz w:val="22"/>
        </w:rPr>
        <w:br/>
      </w:r>
      <w:r w:rsidR="00613D0F">
        <w:rPr>
          <w:rFonts w:ascii="ＭＳ 明朝" w:eastAsia="ＭＳ 明朝" w:hAnsi="ＭＳ 明朝" w:cs="ＭＳ 明朝"/>
          <w:sz w:val="22"/>
        </w:rPr>
        <w:t xml:space="preserve">　私はこれを、浅間山の麓から山頂付近に居並ぶ神々、</w:t>
      </w:r>
      <w:r w:rsidR="00613D0F">
        <w:rPr>
          <w:rFonts w:ascii="ＭＳ 明朝" w:eastAsia="ＭＳ 明朝" w:hAnsi="ＭＳ 明朝" w:cs="ＭＳ 明朝"/>
          <w:b/>
          <w:sz w:val="22"/>
        </w:rPr>
        <w:t>牛頭天王</w:t>
      </w:r>
      <w:r w:rsidR="00613D0F">
        <w:rPr>
          <w:rFonts w:ascii="ＭＳ 明朝" w:eastAsia="ＭＳ 明朝" w:hAnsi="ＭＳ 明朝" w:cs="ＭＳ 明朝"/>
          <w:sz w:val="22"/>
        </w:rPr>
        <w:t>、</w:t>
      </w:r>
      <w:r w:rsidR="00613D0F">
        <w:rPr>
          <w:rFonts w:ascii="ＭＳ 明朝" w:eastAsia="ＭＳ 明朝" w:hAnsi="ＭＳ 明朝" w:cs="ＭＳ 明朝"/>
          <w:b/>
          <w:sz w:val="22"/>
        </w:rPr>
        <w:t>馬頭観音菩薩</w:t>
      </w:r>
      <w:r w:rsidR="00613D0F">
        <w:rPr>
          <w:rFonts w:ascii="ＭＳ 明朝" w:eastAsia="ＭＳ 明朝" w:hAnsi="ＭＳ 明朝" w:cs="ＭＳ 明朝"/>
          <w:sz w:val="22"/>
        </w:rPr>
        <w:t>、</w:t>
      </w:r>
      <w:r w:rsidR="00613D0F">
        <w:rPr>
          <w:rFonts w:ascii="ＭＳ 明朝" w:eastAsia="ＭＳ 明朝" w:hAnsi="ＭＳ 明朝" w:cs="ＭＳ 明朝"/>
          <w:b/>
          <w:sz w:val="22"/>
        </w:rPr>
        <w:t>浅間〈足、腹、頭）神社</w:t>
      </w:r>
      <w:r w:rsidR="00613D0F">
        <w:rPr>
          <w:rFonts w:ascii="ＭＳ 明朝" w:eastAsia="ＭＳ 明朝" w:hAnsi="ＭＳ 明朝" w:cs="ＭＳ 明朝"/>
          <w:sz w:val="22"/>
        </w:rPr>
        <w:t>、</w:t>
      </w:r>
      <w:r w:rsidR="00613D0F">
        <w:rPr>
          <w:rFonts w:ascii="ＭＳ 明朝" w:eastAsia="ＭＳ 明朝" w:hAnsi="ＭＳ 明朝" w:cs="ＭＳ 明朝"/>
          <w:b/>
          <w:sz w:val="22"/>
        </w:rPr>
        <w:t>役行者</w:t>
      </w:r>
      <w:r w:rsidR="00613D0F">
        <w:rPr>
          <w:rFonts w:ascii="ＭＳ 明朝" w:eastAsia="ＭＳ 明朝" w:hAnsi="ＭＳ 明朝" w:cs="ＭＳ 明朝"/>
          <w:sz w:val="22"/>
        </w:rPr>
        <w:t>、</w:t>
      </w:r>
      <w:r w:rsidR="00613D0F">
        <w:rPr>
          <w:rFonts w:ascii="ＭＳ 明朝" w:eastAsia="ＭＳ 明朝" w:hAnsi="ＭＳ 明朝" w:cs="ＭＳ 明朝"/>
          <w:b/>
          <w:sz w:val="22"/>
        </w:rPr>
        <w:t>秋葉山</w:t>
      </w:r>
      <w:r w:rsidR="00613D0F">
        <w:rPr>
          <w:rFonts w:ascii="ＭＳ 明朝" w:eastAsia="ＭＳ 明朝" w:hAnsi="ＭＳ 明朝" w:cs="ＭＳ 明朝"/>
          <w:sz w:val="22"/>
        </w:rPr>
        <w:t>、</w:t>
      </w:r>
      <w:r w:rsidR="00613D0F">
        <w:rPr>
          <w:rFonts w:ascii="ＭＳ 明朝" w:eastAsia="ＭＳ 明朝" w:hAnsi="ＭＳ 明朝" w:cs="ＭＳ 明朝"/>
          <w:b/>
          <w:sz w:val="22"/>
        </w:rPr>
        <w:t>不動明王</w:t>
      </w:r>
      <w:r w:rsidR="00613D0F">
        <w:rPr>
          <w:rFonts w:ascii="ＭＳ 明朝" w:eastAsia="ＭＳ 明朝" w:hAnsi="ＭＳ 明朝" w:cs="ＭＳ 明朝"/>
          <w:sz w:val="22"/>
        </w:rPr>
        <w:t>、</w:t>
      </w:r>
      <w:r w:rsidR="00613D0F">
        <w:rPr>
          <w:rFonts w:ascii="ＭＳ 明朝" w:eastAsia="ＭＳ 明朝" w:hAnsi="ＭＳ 明朝" w:cs="ＭＳ 明朝"/>
          <w:b/>
          <w:sz w:val="22"/>
        </w:rPr>
        <w:t>山の神</w:t>
      </w:r>
      <w:r w:rsidR="00613D0F">
        <w:rPr>
          <w:rFonts w:ascii="ＭＳ 明朝" w:eastAsia="ＭＳ 明朝" w:hAnsi="ＭＳ 明朝" w:cs="ＭＳ 明朝"/>
          <w:sz w:val="22"/>
        </w:rPr>
        <w:t>の御神意があってのことと信じる。</w:t>
      </w:r>
      <w:r w:rsidR="00613D0F">
        <w:rPr>
          <w:rFonts w:ascii="Century" w:eastAsia="Century" w:hAnsi="Century" w:cs="Century"/>
          <w:sz w:val="22"/>
        </w:rPr>
        <w:br/>
      </w:r>
      <w:r w:rsidR="00613D0F">
        <w:rPr>
          <w:rFonts w:ascii="ＭＳ 明朝" w:eastAsia="ＭＳ 明朝" w:hAnsi="ＭＳ 明朝" w:cs="ＭＳ 明朝"/>
          <w:sz w:val="22"/>
        </w:rPr>
        <w:t xml:space="preserve">　これら神々は日出ずる山、浅間山か</w:t>
      </w:r>
      <w:r w:rsidR="00613D0F">
        <w:rPr>
          <w:rFonts w:ascii="ＭＳ 明朝" w:eastAsia="ＭＳ 明朝" w:hAnsi="ＭＳ 明朝" w:cs="ＭＳ 明朝"/>
          <w:sz w:val="22"/>
        </w:rPr>
        <w:t>ら</w:t>
      </w:r>
      <w:r w:rsidR="00613D0F">
        <w:rPr>
          <w:rFonts w:ascii="Century" w:eastAsia="Century" w:hAnsi="Century" w:cs="Century"/>
          <w:sz w:val="22"/>
        </w:rPr>
        <w:t>300</w:t>
      </w:r>
      <w:r w:rsidR="00613D0F">
        <w:rPr>
          <w:rFonts w:ascii="ＭＳ 明朝" w:eastAsia="ＭＳ 明朝" w:hAnsi="ＭＳ 明朝" w:cs="ＭＳ 明朝"/>
          <w:sz w:val="22"/>
        </w:rPr>
        <w:t xml:space="preserve">年前後に亘り黒田衆を見守り、そして黒田衆の信仰を得て、その苦楽を支え続けてくださった。　　　　　　　　　　　　　　　　　</w:t>
      </w:r>
    </w:p>
    <w:p w:rsidR="008935FB" w:rsidRDefault="008935FB">
      <w:pPr>
        <w:rPr>
          <w:rFonts w:ascii="Century" w:eastAsia="Century" w:hAnsi="Century" w:cs="Century"/>
          <w:sz w:val="22"/>
        </w:rPr>
      </w:pPr>
    </w:p>
    <w:p w:rsidR="008935FB" w:rsidRDefault="00613D0F">
      <w:pPr>
        <w:rPr>
          <w:rFonts w:ascii="Century" w:eastAsia="Century" w:hAnsi="Century" w:cs="Century"/>
          <w:sz w:val="22"/>
        </w:rPr>
      </w:pPr>
      <w:r>
        <w:rPr>
          <w:rFonts w:ascii="ＭＳ 明朝" w:eastAsia="ＭＳ 明朝" w:hAnsi="ＭＳ 明朝" w:cs="ＭＳ 明朝"/>
          <w:sz w:val="22"/>
        </w:rPr>
        <w:t>―</w:t>
      </w:r>
      <w:r>
        <w:rPr>
          <w:rFonts w:ascii="ＭＳ 明朝" w:eastAsia="ＭＳ 明朝" w:hAnsi="ＭＳ 明朝" w:cs="ＭＳ 明朝"/>
          <w:sz w:val="22"/>
        </w:rPr>
        <w:t>庚申搭</w:t>
      </w:r>
      <w:r>
        <w:rPr>
          <w:rFonts w:ascii="ＭＳ 明朝" w:eastAsia="ＭＳ 明朝" w:hAnsi="ＭＳ 明朝" w:cs="ＭＳ 明朝"/>
          <w:sz w:val="22"/>
        </w:rPr>
        <w:t>――</w:t>
      </w:r>
    </w:p>
    <w:p w:rsidR="008935FB" w:rsidRDefault="00613D0F">
      <w:pPr>
        <w:ind w:firstLine="2200"/>
        <w:rPr>
          <w:rFonts w:ascii="Century" w:eastAsia="Century" w:hAnsi="Century" w:cs="Century"/>
          <w:sz w:val="22"/>
        </w:rPr>
      </w:pPr>
      <w:r>
        <w:rPr>
          <w:rFonts w:ascii="ＭＳ 明朝" w:eastAsia="ＭＳ 明朝" w:hAnsi="ＭＳ 明朝" w:cs="ＭＳ 明朝"/>
          <w:sz w:val="22"/>
        </w:rPr>
        <w:t xml:space="preserve">　　　　　　　　　　　　　　　　　　　　</w:t>
      </w:r>
      <w:r>
        <w:rPr>
          <w:rFonts w:ascii="ＭＳ 明朝" w:eastAsia="ＭＳ 明朝" w:hAnsi="ＭＳ 明朝" w:cs="ＭＳ 明朝"/>
          <w:sz w:val="22"/>
        </w:rPr>
        <w:t>―</w:t>
      </w:r>
      <w:r>
        <w:rPr>
          <w:rFonts w:ascii="ＭＳ 明朝" w:eastAsia="ＭＳ 明朝" w:hAnsi="ＭＳ 明朝" w:cs="ＭＳ 明朝"/>
          <w:sz w:val="22"/>
        </w:rPr>
        <w:t>役行者</w:t>
      </w:r>
      <w:r>
        <w:rPr>
          <w:rFonts w:ascii="ＭＳ 明朝" w:eastAsia="ＭＳ 明朝" w:hAnsi="ＭＳ 明朝" w:cs="ＭＳ 明朝"/>
          <w:sz w:val="22"/>
        </w:rPr>
        <w:t>――</w:t>
      </w:r>
    </w:p>
    <w:p w:rsidR="008935FB" w:rsidRDefault="00613D0F">
      <w:pPr>
        <w:ind w:firstLine="220"/>
        <w:rPr>
          <w:rFonts w:ascii="Century" w:eastAsia="Century" w:hAnsi="Century" w:cs="Century"/>
          <w:sz w:val="22"/>
        </w:rPr>
      </w:pPr>
      <w:r>
        <w:rPr>
          <w:rFonts w:ascii="ＭＳ 明朝" w:eastAsia="ＭＳ 明朝" w:hAnsi="ＭＳ 明朝" w:cs="ＭＳ 明朝"/>
          <w:sz w:val="22"/>
        </w:rPr>
        <w:t xml:space="preserve">黒田の老若男女が揃って毎年初めにこれら神仏　</w:t>
      </w:r>
    </w:p>
    <w:p w:rsidR="008935FB" w:rsidRDefault="00613D0F">
      <w:pPr>
        <w:rPr>
          <w:rFonts w:ascii="Century" w:eastAsia="Century" w:hAnsi="Century" w:cs="Century"/>
          <w:sz w:val="22"/>
        </w:rPr>
      </w:pPr>
      <w:r>
        <w:rPr>
          <w:rFonts w:ascii="ＭＳ 明朝" w:eastAsia="ＭＳ 明朝" w:hAnsi="ＭＳ 明朝" w:cs="ＭＳ 明朝"/>
          <w:sz w:val="22"/>
        </w:rPr>
        <w:t>を巡礼する。最初は黒田の入口から一番近い</w:t>
      </w:r>
      <w:r>
        <w:rPr>
          <w:rFonts w:ascii="ＭＳ 明朝" w:eastAsia="ＭＳ 明朝" w:hAnsi="ＭＳ 明朝" w:cs="ＭＳ 明朝"/>
          <w:b/>
          <w:sz w:val="22"/>
        </w:rPr>
        <w:t>仁皇神社、</w:t>
      </w:r>
      <w:r>
        <w:rPr>
          <w:rFonts w:ascii="ＭＳ 明朝" w:eastAsia="ＭＳ 明朝" w:hAnsi="ＭＳ 明朝" w:cs="ＭＳ 明朝"/>
          <w:sz w:val="22"/>
        </w:rPr>
        <w:t>次ぎは黒田のほぼ真ん中にある金比羅山の頂上にある</w:t>
      </w:r>
      <w:r>
        <w:rPr>
          <w:rFonts w:ascii="ＭＳ 明朝" w:eastAsia="ＭＳ 明朝" w:hAnsi="ＭＳ 明朝" w:cs="ＭＳ 明朝"/>
          <w:b/>
          <w:sz w:val="22"/>
        </w:rPr>
        <w:t>金比羅大明神</w:t>
      </w:r>
      <w:r>
        <w:rPr>
          <w:rFonts w:ascii="ＭＳ 明朝" w:eastAsia="ＭＳ 明朝" w:hAnsi="ＭＳ 明朝" w:cs="ＭＳ 明朝"/>
          <w:sz w:val="22"/>
        </w:rPr>
        <w:t>。</w:t>
      </w:r>
      <w:r>
        <w:rPr>
          <w:rFonts w:ascii="Century" w:eastAsia="Century" w:hAnsi="Century" w:cs="Century"/>
          <w:sz w:val="22"/>
        </w:rPr>
        <w:br/>
      </w:r>
      <w:r>
        <w:rPr>
          <w:rFonts w:ascii="ＭＳ 明朝" w:eastAsia="ＭＳ 明朝" w:hAnsi="ＭＳ 明朝" w:cs="ＭＳ 明朝"/>
          <w:sz w:val="22"/>
        </w:rPr>
        <w:t xml:space="preserve">　そして、その後は</w:t>
      </w:r>
      <w:proofErr w:type="gramStart"/>
      <w:r>
        <w:rPr>
          <w:rFonts w:ascii="ＭＳ 明朝" w:eastAsia="ＭＳ 明朝" w:hAnsi="ＭＳ 明朝" w:cs="ＭＳ 明朝"/>
          <w:sz w:val="22"/>
        </w:rPr>
        <w:t>かって</w:t>
      </w:r>
      <w:proofErr w:type="gramEnd"/>
      <w:r>
        <w:rPr>
          <w:rFonts w:ascii="ＭＳ 明朝" w:eastAsia="ＭＳ 明朝" w:hAnsi="ＭＳ 明朝" w:cs="ＭＳ 明朝"/>
          <w:sz w:val="22"/>
        </w:rPr>
        <w:t>の寺子屋、黒田学校や様々な行事の集会場ともなり、黒田の人々の宗教、教育、文化、娯楽の拠点ともなった廃寺　元本光寺の境内におわす次のような個性ある神仏である。</w:t>
      </w:r>
      <w:r>
        <w:rPr>
          <w:rFonts w:ascii="Century" w:eastAsia="Century" w:hAnsi="Century" w:cs="Century"/>
          <w:sz w:val="22"/>
        </w:rPr>
        <w:br/>
      </w:r>
      <w:r>
        <w:rPr>
          <w:rFonts w:ascii="ＭＳ 明朝" w:eastAsia="ＭＳ 明朝" w:hAnsi="ＭＳ 明朝" w:cs="ＭＳ 明朝"/>
          <w:sz w:val="22"/>
        </w:rPr>
        <w:t xml:space="preserve">　</w:t>
      </w:r>
      <w:r>
        <w:rPr>
          <w:rFonts w:ascii="ＭＳ 明朝" w:eastAsia="ＭＳ 明朝" w:hAnsi="ＭＳ 明朝" w:cs="ＭＳ 明朝"/>
          <w:b/>
          <w:sz w:val="22"/>
        </w:rPr>
        <w:t>楠木神社</w:t>
      </w:r>
      <w:r>
        <w:rPr>
          <w:rFonts w:ascii="ＭＳ 明朝" w:eastAsia="ＭＳ 明朝" w:hAnsi="ＭＳ 明朝" w:cs="ＭＳ 明朝"/>
          <w:sz w:val="22"/>
        </w:rPr>
        <w:t>、</w:t>
      </w:r>
      <w:r>
        <w:rPr>
          <w:rFonts w:ascii="ＭＳ 明朝" w:eastAsia="ＭＳ 明朝" w:hAnsi="ＭＳ 明朝" w:cs="ＭＳ 明朝"/>
          <w:b/>
          <w:sz w:val="22"/>
        </w:rPr>
        <w:t>庚申</w:t>
      </w:r>
      <w:r>
        <w:rPr>
          <w:rFonts w:ascii="ＭＳ 明朝" w:eastAsia="ＭＳ 明朝" w:hAnsi="ＭＳ 明朝" w:cs="ＭＳ 明朝"/>
          <w:sz w:val="22"/>
        </w:rPr>
        <w:t>、</w:t>
      </w:r>
      <w:r>
        <w:rPr>
          <w:rFonts w:ascii="ＭＳ 明朝" w:eastAsia="ＭＳ 明朝" w:hAnsi="ＭＳ 明朝" w:cs="ＭＳ 明朝"/>
          <w:b/>
          <w:sz w:val="22"/>
        </w:rPr>
        <w:t>奥山半僧坊</w:t>
      </w:r>
      <w:r>
        <w:rPr>
          <w:rFonts w:ascii="ＭＳ 明朝" w:eastAsia="ＭＳ 明朝" w:hAnsi="ＭＳ 明朝" w:cs="ＭＳ 明朝"/>
          <w:sz w:val="22"/>
        </w:rPr>
        <w:t>、</w:t>
      </w:r>
      <w:r>
        <w:rPr>
          <w:rFonts w:ascii="ＭＳ 明朝" w:eastAsia="ＭＳ 明朝" w:hAnsi="ＭＳ 明朝" w:cs="ＭＳ 明朝"/>
          <w:b/>
          <w:sz w:val="22"/>
        </w:rPr>
        <w:t>阿弥陀如来</w:t>
      </w:r>
      <w:r>
        <w:rPr>
          <w:rFonts w:ascii="ＭＳ 明朝" w:eastAsia="ＭＳ 明朝" w:hAnsi="ＭＳ 明朝" w:cs="ＭＳ 明朝"/>
          <w:sz w:val="22"/>
        </w:rPr>
        <w:t>、</w:t>
      </w:r>
      <w:r>
        <w:rPr>
          <w:rFonts w:ascii="ＭＳ 明朝" w:eastAsia="ＭＳ 明朝" w:hAnsi="ＭＳ 明朝" w:cs="ＭＳ 明朝"/>
          <w:b/>
          <w:sz w:val="22"/>
        </w:rPr>
        <w:t>塞の神</w:t>
      </w:r>
      <w:r>
        <w:rPr>
          <w:rFonts w:ascii="ＭＳ 明朝" w:eastAsia="ＭＳ 明朝" w:hAnsi="ＭＳ 明朝" w:cs="ＭＳ 明朝"/>
          <w:sz w:val="22"/>
        </w:rPr>
        <w:t>。そして、少し離れた所の</w:t>
      </w:r>
      <w:r>
        <w:rPr>
          <w:rFonts w:ascii="ＭＳ 明朝" w:eastAsia="ＭＳ 明朝" w:hAnsi="ＭＳ 明朝" w:cs="ＭＳ 明朝"/>
          <w:b/>
          <w:sz w:val="22"/>
        </w:rPr>
        <w:t>北の庚申</w:t>
      </w:r>
      <w:r>
        <w:rPr>
          <w:rFonts w:ascii="ＭＳ 明朝" w:eastAsia="ＭＳ 明朝" w:hAnsi="ＭＳ 明朝" w:cs="ＭＳ 明朝"/>
          <w:sz w:val="22"/>
        </w:rPr>
        <w:t>。</w:t>
      </w:r>
      <w:r>
        <w:rPr>
          <w:rFonts w:ascii="Century" w:eastAsia="Century" w:hAnsi="Century" w:cs="Century"/>
          <w:sz w:val="22"/>
        </w:rPr>
        <w:br/>
      </w:r>
      <w:r>
        <w:rPr>
          <w:rFonts w:ascii="ＭＳ 明朝" w:eastAsia="ＭＳ 明朝" w:hAnsi="ＭＳ 明朝" w:cs="ＭＳ 明朝"/>
          <w:sz w:val="22"/>
        </w:rPr>
        <w:t xml:space="preserve">　今、この地に身をおいて古を偲ぶと、俗界を離れて鎮まりかえった林の中に先人達の息吹が聞こえるようだ。ここは古今にわたり黒田の「聖地」なのである。</w:t>
      </w:r>
      <w:r>
        <w:rPr>
          <w:rFonts w:ascii="Century" w:eastAsia="Century" w:hAnsi="Century" w:cs="Century"/>
          <w:sz w:val="22"/>
        </w:rPr>
        <w:br/>
      </w:r>
      <w:r>
        <w:rPr>
          <w:rFonts w:ascii="ＭＳ 明朝" w:eastAsia="ＭＳ 明朝" w:hAnsi="ＭＳ 明朝" w:cs="ＭＳ 明朝"/>
          <w:sz w:val="22"/>
        </w:rPr>
        <w:t xml:space="preserve">　平地の田畑などを東方から馬蹄形のように囲む浅間山の麓から尾根伝いにある神仏</w:t>
      </w:r>
      <w:r>
        <w:rPr>
          <w:rFonts w:ascii="ＭＳ 明朝" w:eastAsia="ＭＳ 明朝" w:hAnsi="ＭＳ 明朝" w:cs="ＭＳ 明朝"/>
          <w:sz w:val="22"/>
        </w:rPr>
        <w:lastRenderedPageBreak/>
        <w:t>は、年年歳々</w:t>
      </w:r>
    </w:p>
    <w:p w:rsidR="008935FB" w:rsidRDefault="00613D0F">
      <w:pPr>
        <w:rPr>
          <w:rFonts w:ascii="Century" w:eastAsia="Century" w:hAnsi="Century" w:cs="Century"/>
          <w:sz w:val="22"/>
        </w:rPr>
      </w:pPr>
      <w:r>
        <w:rPr>
          <w:rFonts w:ascii="ＭＳ 明朝" w:eastAsia="ＭＳ 明朝" w:hAnsi="ＭＳ 明朝" w:cs="ＭＳ 明朝"/>
          <w:sz w:val="22"/>
        </w:rPr>
        <w:t>平地で暮ら</w:t>
      </w:r>
      <w:r>
        <w:rPr>
          <w:rFonts w:ascii="ＭＳ 明朝" w:eastAsia="ＭＳ 明朝" w:hAnsi="ＭＳ 明朝" w:cs="ＭＳ 明朝"/>
          <w:sz w:val="22"/>
        </w:rPr>
        <w:t>す人々を見守ってきてくださった。</w:t>
      </w:r>
    </w:p>
    <w:p w:rsidR="008935FB" w:rsidRDefault="00613D0F">
      <w:pPr>
        <w:ind w:firstLine="220"/>
        <w:rPr>
          <w:rFonts w:ascii="Century" w:eastAsia="Century" w:hAnsi="Century" w:cs="Century"/>
          <w:sz w:val="22"/>
        </w:rPr>
      </w:pPr>
      <w:r>
        <w:rPr>
          <w:rFonts w:ascii="ＭＳ 明朝" w:eastAsia="ＭＳ 明朝" w:hAnsi="ＭＳ 明朝" w:cs="ＭＳ 明朝"/>
          <w:sz w:val="22"/>
        </w:rPr>
        <w:t xml:space="preserve">住民同士の和も根強く残る。　</w:t>
      </w:r>
    </w:p>
    <w:p w:rsidR="008935FB" w:rsidRDefault="00613D0F">
      <w:pPr>
        <w:ind w:firstLine="220"/>
        <w:rPr>
          <w:rFonts w:ascii="Century" w:eastAsia="Century" w:hAnsi="Century" w:cs="Century"/>
          <w:sz w:val="22"/>
        </w:rPr>
      </w:pPr>
      <w:r>
        <w:rPr>
          <w:rFonts w:ascii="ＭＳ 明朝" w:eastAsia="ＭＳ 明朝" w:hAnsi="ＭＳ 明朝" w:cs="ＭＳ 明朝"/>
          <w:sz w:val="22"/>
        </w:rPr>
        <w:t>多様な野外民俗神は本末関係で黒田諏訪神社の末社にあたり、年</w:t>
      </w:r>
      <w:r>
        <w:rPr>
          <w:rFonts w:ascii="Century" w:eastAsia="Century" w:hAnsi="Century" w:cs="Century"/>
          <w:sz w:val="22"/>
        </w:rPr>
        <w:t>1</w:t>
      </w:r>
      <w:r>
        <w:rPr>
          <w:rFonts w:ascii="ＭＳ 明朝" w:eastAsia="ＭＳ 明朝" w:hAnsi="ＭＳ 明朝" w:cs="ＭＳ 明朝"/>
          <w:sz w:val="22"/>
        </w:rPr>
        <w:t>回年初めにする巡礼を「お末社巡り」と呼んでいる。</w:t>
      </w:r>
    </w:p>
    <w:p w:rsidR="008935FB" w:rsidRDefault="008935FB">
      <w:pPr>
        <w:ind w:firstLine="220"/>
        <w:rPr>
          <w:rFonts w:ascii="Century" w:eastAsia="Century" w:hAnsi="Century" w:cs="Century"/>
          <w:sz w:val="22"/>
        </w:rPr>
      </w:pPr>
      <w:r>
        <w:object w:dxaOrig="3503" w:dyaOrig="5588">
          <v:rect id="rectole0000000003" o:spid="_x0000_i1028" style="width:175.5pt;height:279.75pt" o:ole="" o:preferrelative="t" stroked="f">
            <v:imagedata r:id="rId12" o:title=""/>
          </v:rect>
          <o:OLEObject Type="Embed" ProgID="StaticMetafile" ShapeID="rectole0000000003" DrawAspect="Content" ObjectID="_1400845225" r:id="rId13"/>
        </w:object>
      </w:r>
      <w:r w:rsidR="00613D0F">
        <w:rPr>
          <w:rFonts w:ascii="ＭＳ 明朝" w:eastAsia="ＭＳ 明朝" w:hAnsi="ＭＳ 明朝" w:cs="ＭＳ 明朝"/>
          <w:sz w:val="22"/>
        </w:rPr>
        <w:t xml:space="preserve">この江戸時代から続く伝統行事は区民から選ばれた宮総代や氏子総代によって、年中行事の１として厳守されると共に、巡礼者が通りやすいように、事前に通路を邪魔する雑草や雑木を刈り払うが、距離も長く相当な奉仕作業ではある。　</w:t>
      </w:r>
      <w:r w:rsidR="00613D0F">
        <w:rPr>
          <w:rFonts w:ascii="Century" w:eastAsia="Century" w:hAnsi="Century" w:cs="Century"/>
          <w:sz w:val="22"/>
        </w:rPr>
        <w:br/>
      </w:r>
      <w:r w:rsidR="00613D0F">
        <w:rPr>
          <w:rFonts w:ascii="ＭＳ 明朝" w:eastAsia="ＭＳ 明朝" w:hAnsi="ＭＳ 明朝" w:cs="ＭＳ 明朝"/>
          <w:sz w:val="22"/>
        </w:rPr>
        <w:t xml:space="preserve">　組織的にしっかりした基盤を持っているので、黒田のお末社巡りは今後も末</w:t>
      </w:r>
      <w:r w:rsidR="00613D0F">
        <w:rPr>
          <w:rFonts w:ascii="ＭＳ 明朝" w:eastAsia="ＭＳ 明朝" w:hAnsi="ＭＳ 明朝" w:cs="ＭＳ 明朝"/>
          <w:sz w:val="22"/>
        </w:rPr>
        <w:t xml:space="preserve">永く続いて行く　　　　</w:t>
      </w:r>
      <w:r w:rsidR="00613D0F">
        <w:rPr>
          <w:rFonts w:ascii="ＭＳ 明朝" w:eastAsia="ＭＳ 明朝" w:hAnsi="ＭＳ 明朝" w:cs="ＭＳ 明朝"/>
          <w:sz w:val="22"/>
        </w:rPr>
        <w:t>―</w:t>
      </w:r>
      <w:r w:rsidR="00613D0F">
        <w:rPr>
          <w:rFonts w:ascii="ＭＳ 明朝" w:eastAsia="ＭＳ 明朝" w:hAnsi="ＭＳ 明朝" w:cs="ＭＳ 明朝"/>
          <w:sz w:val="22"/>
        </w:rPr>
        <w:t>不動明王</w:t>
      </w:r>
      <w:r w:rsidR="00613D0F">
        <w:rPr>
          <w:rFonts w:ascii="ＭＳ 明朝" w:eastAsia="ＭＳ 明朝" w:hAnsi="ＭＳ 明朝" w:cs="ＭＳ 明朝"/>
          <w:sz w:val="22"/>
        </w:rPr>
        <w:t>―</w:t>
      </w:r>
    </w:p>
    <w:p w:rsidR="008935FB" w:rsidRDefault="00613D0F">
      <w:pPr>
        <w:rPr>
          <w:rFonts w:ascii="Century" w:eastAsia="Century" w:hAnsi="Century" w:cs="Century"/>
          <w:sz w:val="22"/>
        </w:rPr>
      </w:pPr>
      <w:r>
        <w:rPr>
          <w:rFonts w:ascii="ＭＳ 明朝" w:eastAsia="ＭＳ 明朝" w:hAnsi="ＭＳ 明朝" w:cs="ＭＳ 明朝"/>
          <w:sz w:val="22"/>
        </w:rPr>
        <w:t xml:space="preserve">ことであろう。　　　　　</w:t>
      </w:r>
    </w:p>
    <w:p w:rsidR="008935FB" w:rsidRDefault="008935FB">
      <w:pPr>
        <w:rPr>
          <w:rFonts w:ascii="Century" w:eastAsia="Century" w:hAnsi="Century" w:cs="Century"/>
          <w:sz w:val="22"/>
        </w:rPr>
      </w:pPr>
    </w:p>
    <w:sectPr w:rsidR="008935FB">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D0F" w:rsidRDefault="00613D0F" w:rsidP="00613D0F">
      <w:r>
        <w:separator/>
      </w:r>
    </w:p>
  </w:endnote>
  <w:endnote w:type="continuationSeparator" w:id="0">
    <w:p w:rsidR="00613D0F" w:rsidRDefault="00613D0F" w:rsidP="00613D0F">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 PＰＯＰ体B">
    <w:panose1 w:val="020B0600010101010101"/>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D0F" w:rsidRDefault="00613D0F" w:rsidP="00613D0F">
      <w:r>
        <w:separator/>
      </w:r>
    </w:p>
  </w:footnote>
  <w:footnote w:type="continuationSeparator" w:id="0">
    <w:p w:rsidR="00613D0F" w:rsidRDefault="00613D0F" w:rsidP="00613D0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84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
  <w:rsids>
    <w:rsidRoot w:val="008935FB"/>
    <w:rsid w:val="00613D0F"/>
    <w:rsid w:val="008935FB"/>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13D0F"/>
    <w:pPr>
      <w:tabs>
        <w:tab w:val="center" w:pos="4252"/>
        <w:tab w:val="right" w:pos="8504"/>
      </w:tabs>
      <w:snapToGrid w:val="0"/>
    </w:pPr>
  </w:style>
  <w:style w:type="character" w:customStyle="1" w:styleId="a4">
    <w:name w:val="ヘッダー (文字)"/>
    <w:basedOn w:val="a0"/>
    <w:link w:val="a3"/>
    <w:uiPriority w:val="99"/>
    <w:semiHidden/>
    <w:rsid w:val="00613D0F"/>
  </w:style>
  <w:style w:type="paragraph" w:styleId="a5">
    <w:name w:val="footer"/>
    <w:basedOn w:val="a"/>
    <w:link w:val="a6"/>
    <w:uiPriority w:val="99"/>
    <w:semiHidden/>
    <w:unhideWhenUsed/>
    <w:rsid w:val="00613D0F"/>
    <w:pPr>
      <w:tabs>
        <w:tab w:val="center" w:pos="4252"/>
        <w:tab w:val="right" w:pos="8504"/>
      </w:tabs>
      <w:snapToGrid w:val="0"/>
    </w:pPr>
  </w:style>
  <w:style w:type="character" w:customStyle="1" w:styleId="a6">
    <w:name w:val="フッター (文字)"/>
    <w:basedOn w:val="a0"/>
    <w:link w:val="a5"/>
    <w:uiPriority w:val="99"/>
    <w:semiHidden/>
    <w:rsid w:val="00613D0F"/>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214</Words>
  <Characters>1220</Characters>
  <Application>Microsoft Office Word</Application>
  <DocSecurity>0</DocSecurity>
  <Lines>10</Lines>
  <Paragraphs>2</Paragraphs>
  <ScaleCrop>false</ScaleCrop>
  <Company/>
  <LinksUpToDate>false</LinksUpToDate>
  <CharactersWithSpaces>1432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Kondoh</dc:creator>
  <cp:lastModifiedBy>Kondoh</cp:lastModifiedBy>
  <cp:revision>2</cp:revision>
  <dcterms:created xsi:type="dcterms:W3CDTF">2012-06-10T05:54:00Z</dcterms:created>
  <dcterms:modified xsi:type="dcterms:W3CDTF">2012-06-10T05:54:00Z</dcterms:modified>
</cp:coreProperties>
</file>